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04F7" w14:textId="793ED74F" w:rsidR="00E85EC0" w:rsidRPr="000F49F3" w:rsidRDefault="00341485" w:rsidP="000F49F3">
      <w:pPr>
        <w:spacing w:after="0" w:line="840" w:lineRule="atLeast"/>
        <w:textAlignment w:val="baseline"/>
        <w:outlineLvl w:val="0"/>
        <w:rPr>
          <w:rFonts w:eastAsia="Times New Roman" w:cstheme="minorHAnsi"/>
          <w:color w:val="000000" w:themeColor="text1"/>
          <w:spacing w:val="-19"/>
          <w:kern w:val="36"/>
          <w:sz w:val="24"/>
          <w:szCs w:val="24"/>
          <w:lang w:eastAsia="en-GB"/>
          <w14:ligatures w14:val="none"/>
        </w:rPr>
      </w:pPr>
      <w:r w:rsidRPr="005C6B70">
        <w:rPr>
          <w:rFonts w:eastAsia="Times New Roman" w:cstheme="minorHAnsi"/>
          <w:b/>
          <w:bCs/>
          <w:color w:val="000000" w:themeColor="text1"/>
          <w:spacing w:val="-19"/>
          <w:kern w:val="36"/>
          <w:sz w:val="32"/>
          <w:szCs w:val="32"/>
          <w:lang w:eastAsia="en-GB"/>
          <w14:ligatures w14:val="none"/>
        </w:rPr>
        <w:t>Discrimination policy statemen</w:t>
      </w:r>
      <w:r w:rsidR="00671F03">
        <w:rPr>
          <w:rFonts w:eastAsia="Times New Roman" w:cstheme="minorHAnsi"/>
          <w:b/>
          <w:bCs/>
          <w:color w:val="000000" w:themeColor="text1"/>
          <w:spacing w:val="-19"/>
          <w:kern w:val="36"/>
          <w:sz w:val="32"/>
          <w:szCs w:val="32"/>
          <w:lang w:eastAsia="en-GB"/>
          <w14:ligatures w14:val="none"/>
        </w:rPr>
        <w:t>t</w:t>
      </w:r>
      <w:r w:rsidR="000F49F3">
        <w:rPr>
          <w:rFonts w:eastAsia="Times New Roman" w:cstheme="minorHAnsi"/>
          <w:color w:val="000000" w:themeColor="text1"/>
          <w:spacing w:val="-19"/>
          <w:kern w:val="36"/>
          <w:sz w:val="24"/>
          <w:szCs w:val="24"/>
          <w:lang w:eastAsia="en-GB"/>
          <w14:ligatures w14:val="none"/>
        </w:rPr>
        <w:t xml:space="preserve"> </w:t>
      </w:r>
    </w:p>
    <w:p w14:paraId="7422740B" w14:textId="14C11C2C" w:rsidR="00B5473B" w:rsidRDefault="00671F03" w:rsidP="00341485">
      <w:pPr>
        <w:spacing w:before="240" w:after="0" w:line="240" w:lineRule="auto"/>
        <w:textAlignment w:val="baseline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OT Group Ltd is committed to </w:t>
      </w:r>
      <w:r w:rsidR="00D81848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providing a work environment </w:t>
      </w:r>
      <w:r w:rsidR="00B5473B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that is free from discrimination and harassment.</w:t>
      </w:r>
      <w:r w:rsidR="00EF0050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We believe </w:t>
      </w:r>
      <w:r w:rsidR="00864916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in treating employees, customers</w:t>
      </w:r>
      <w:r w:rsidR="001558B1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and business partners with dignity and respect. Discrimination in any form, including but not limited to race, colour, </w:t>
      </w:r>
      <w:r w:rsidR="003C0BBA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religion, gender, sexual orientation, national</w:t>
      </w:r>
      <w:r w:rsidR="00BB6169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ity, age, disability, marital status, or any other protected characteristic will not be tolerated. </w:t>
      </w:r>
    </w:p>
    <w:p w14:paraId="34ED7731" w14:textId="505C43BD" w:rsidR="00BB6169" w:rsidRDefault="00AF546B" w:rsidP="00341485">
      <w:pPr>
        <w:spacing w:before="240" w:after="0" w:line="240" w:lineRule="auto"/>
        <w:textAlignment w:val="baseline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Our policy prohibits discrimination in all aspects </w:t>
      </w:r>
      <w:proofErr w:type="gramStart"/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Of</w:t>
      </w:r>
      <w:proofErr w:type="gramEnd"/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employment, including recruitment, hiring, training, promotion, compensation, benefits, transfers, redundancy, </w:t>
      </w:r>
      <w:r w:rsidR="00B86133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terminations and all other terms of employment. Additional discrimination or harassment towards customers, suppliers and business partners </w:t>
      </w:r>
      <w:r w:rsidR="004156DB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is also strictly prohibited. </w:t>
      </w:r>
    </w:p>
    <w:p w14:paraId="06CA8385" w14:textId="12F25390" w:rsidR="002D27D1" w:rsidRDefault="00B330FF" w:rsidP="00341485">
      <w:pPr>
        <w:spacing w:before="240" w:after="0" w:line="240" w:lineRule="auto"/>
        <w:textAlignment w:val="baseline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We are committed </w:t>
      </w:r>
      <w:r w:rsidR="00822737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to fostering a diverse and inclusive workplace where everyone feels valued, supported, and empowered to contribute their best. We</w:t>
      </w:r>
      <w:r w:rsidR="007D304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encourage open communication, mutual respect, and collaboration among </w:t>
      </w:r>
      <w:r w:rsidR="00174F70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all members of our team. </w:t>
      </w:r>
    </w:p>
    <w:p w14:paraId="2C98068B" w14:textId="1D812705" w:rsidR="00174F70" w:rsidRDefault="00174F70" w:rsidP="00341485">
      <w:pPr>
        <w:spacing w:before="240" w:after="0" w:line="240" w:lineRule="auto"/>
        <w:textAlignment w:val="baseline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Any employee who believes they have been subjected to discrimination or harassment</w:t>
      </w:r>
      <w:r w:rsidR="003A640D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, or has witnessed such behaviours, is encouraged to report it immediately to their supervisor, manager, HR department, or any other designated person. All complaints will be </w:t>
      </w:r>
      <w:proofErr w:type="gramStart"/>
      <w:r w:rsidR="003A640D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prom</w:t>
      </w:r>
      <w:r w:rsidR="00931D3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ptly</w:t>
      </w:r>
      <w:proofErr w:type="gramEnd"/>
      <w:r w:rsidR="00931D3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and thoroughly investigated, and appropriate action </w:t>
      </w:r>
      <w:r w:rsidR="004232FD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will be taken in accordance with company policy and applicable laws.</w:t>
      </w:r>
    </w:p>
    <w:p w14:paraId="0FDFBFA4" w14:textId="77BD1C6B" w:rsidR="004232FD" w:rsidRDefault="007D698D" w:rsidP="00341485">
      <w:pPr>
        <w:spacing w:before="240" w:after="0" w:line="240" w:lineRule="auto"/>
        <w:textAlignment w:val="baseline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Retaliation against any individual who report discrimination or harassment or who participates in an investigation is strictly prohibited and will result in disciplinary action, up </w:t>
      </w:r>
      <w:r w:rsidR="002217CC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to and including termination. </w:t>
      </w:r>
    </w:p>
    <w:p w14:paraId="31C762E9" w14:textId="79C6FA25" w:rsidR="002217CC" w:rsidRDefault="002217CC" w:rsidP="00341485">
      <w:pPr>
        <w:spacing w:before="240" w:after="0" w:line="240" w:lineRule="auto"/>
        <w:textAlignment w:val="baseline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We are committed to regularly reviewing and updating our discrimination policy to ensure it remains effective and aligned with our values and legal obligations. </w:t>
      </w:r>
    </w:p>
    <w:p w14:paraId="3898B3FC" w14:textId="0544BBD5" w:rsidR="002217CC" w:rsidRDefault="002217CC" w:rsidP="00341485">
      <w:pPr>
        <w:spacing w:before="240" w:after="0" w:line="240" w:lineRule="auto"/>
        <w:textAlignment w:val="baseline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OT Group is dedicated to creating and maintaining a workplace where diversity is celebrated, and all individuals are treated with fairness, </w:t>
      </w:r>
      <w:r w:rsidR="00011EBC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dignity,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and respect. </w:t>
      </w:r>
    </w:p>
    <w:p w14:paraId="18C7014B" w14:textId="77777777" w:rsidR="00011EBC" w:rsidRDefault="00011EBC" w:rsidP="00341485">
      <w:pPr>
        <w:spacing w:before="240" w:after="0" w:line="240" w:lineRule="auto"/>
        <w:textAlignment w:val="baseline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</w:p>
    <w:p w14:paraId="43D91996" w14:textId="77777777" w:rsidR="00B5473B" w:rsidRDefault="00B5473B" w:rsidP="00341485">
      <w:pPr>
        <w:spacing w:before="240" w:after="0" w:line="240" w:lineRule="auto"/>
        <w:textAlignment w:val="baseline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</w:p>
    <w:p w14:paraId="0A8F9655" w14:textId="77777777" w:rsidR="00011EBC" w:rsidRDefault="00011EBC" w:rsidP="00341485">
      <w:pPr>
        <w:spacing w:before="240" w:after="0" w:line="240" w:lineRule="auto"/>
        <w:textAlignment w:val="baseline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</w:p>
    <w:p w14:paraId="141829BE" w14:textId="77777777" w:rsidR="006B2D98" w:rsidRPr="005626F6" w:rsidRDefault="006B2D98">
      <w:pPr>
        <w:rPr>
          <w:rFonts w:cstheme="minorHAnsi"/>
          <w:color w:val="000000" w:themeColor="text1"/>
          <w:sz w:val="24"/>
          <w:szCs w:val="24"/>
        </w:rPr>
      </w:pPr>
    </w:p>
    <w:sectPr w:rsidR="006B2D98" w:rsidRPr="005626F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2220" w14:textId="77777777" w:rsidR="008A75FA" w:rsidRDefault="008A75FA" w:rsidP="005C6B70">
      <w:pPr>
        <w:spacing w:after="0" w:line="240" w:lineRule="auto"/>
      </w:pPr>
      <w:r>
        <w:separator/>
      </w:r>
    </w:p>
  </w:endnote>
  <w:endnote w:type="continuationSeparator" w:id="0">
    <w:p w14:paraId="50AE9BA3" w14:textId="77777777" w:rsidR="008A75FA" w:rsidRDefault="008A75FA" w:rsidP="005C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B60A" w14:textId="741D52BC" w:rsidR="00C51DEE" w:rsidRDefault="00C51DEE">
    <w:pPr>
      <w:pStyle w:val="Footer"/>
    </w:pPr>
    <w:r>
      <w:t xml:space="preserve">Date: 1 July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713D" w14:textId="77777777" w:rsidR="008A75FA" w:rsidRDefault="008A75FA" w:rsidP="005C6B70">
      <w:pPr>
        <w:spacing w:after="0" w:line="240" w:lineRule="auto"/>
      </w:pPr>
      <w:r>
        <w:separator/>
      </w:r>
    </w:p>
  </w:footnote>
  <w:footnote w:type="continuationSeparator" w:id="0">
    <w:p w14:paraId="1B67DB05" w14:textId="77777777" w:rsidR="008A75FA" w:rsidRDefault="008A75FA" w:rsidP="005C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194C" w14:textId="4B70152C" w:rsidR="005C6B70" w:rsidRDefault="005C6B70" w:rsidP="005C6B70">
    <w:pPr>
      <w:pStyle w:val="Header"/>
      <w:jc w:val="right"/>
    </w:pPr>
    <w:r>
      <w:rPr>
        <w:noProof/>
      </w:rPr>
      <w:drawing>
        <wp:inline distT="0" distB="0" distL="0" distR="0" wp14:anchorId="25E909AF" wp14:editId="53459854">
          <wp:extent cx="2038479" cy="424815"/>
          <wp:effectExtent l="0" t="0" r="0" b="0"/>
          <wp:docPr id="4" name="Picture 3" descr="A black and white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E41D1C2-399E-A28E-97A5-75B0727151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black and white logo&#10;&#10;Description automatically generated">
                    <a:extLst>
                      <a:ext uri="{FF2B5EF4-FFF2-40B4-BE49-F238E27FC236}">
                        <a16:creationId xmlns:a16="http://schemas.microsoft.com/office/drawing/2014/main" id="{AE41D1C2-399E-A28E-97A5-75B0727151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713" cy="426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8F"/>
    <w:multiLevelType w:val="multilevel"/>
    <w:tmpl w:val="116E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A0FA9"/>
    <w:multiLevelType w:val="multilevel"/>
    <w:tmpl w:val="FA50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74956"/>
    <w:multiLevelType w:val="multilevel"/>
    <w:tmpl w:val="623C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C4B5B"/>
    <w:multiLevelType w:val="multilevel"/>
    <w:tmpl w:val="6BEE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3764797">
    <w:abstractNumId w:val="0"/>
  </w:num>
  <w:num w:numId="2" w16cid:durableId="1201935880">
    <w:abstractNumId w:val="1"/>
  </w:num>
  <w:num w:numId="3" w16cid:durableId="1654718698">
    <w:abstractNumId w:val="3"/>
  </w:num>
  <w:num w:numId="4" w16cid:durableId="1292319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85"/>
    <w:rsid w:val="00011EBC"/>
    <w:rsid w:val="000F49F3"/>
    <w:rsid w:val="001558B1"/>
    <w:rsid w:val="00174F70"/>
    <w:rsid w:val="002217CC"/>
    <w:rsid w:val="002D27D1"/>
    <w:rsid w:val="00303B4D"/>
    <w:rsid w:val="00341485"/>
    <w:rsid w:val="003A640D"/>
    <w:rsid w:val="003C0BBA"/>
    <w:rsid w:val="004156DB"/>
    <w:rsid w:val="004232FD"/>
    <w:rsid w:val="005626F6"/>
    <w:rsid w:val="005C6B70"/>
    <w:rsid w:val="00652848"/>
    <w:rsid w:val="00671F03"/>
    <w:rsid w:val="006B2D98"/>
    <w:rsid w:val="007D3044"/>
    <w:rsid w:val="007D698D"/>
    <w:rsid w:val="00822737"/>
    <w:rsid w:val="00864916"/>
    <w:rsid w:val="008A75FA"/>
    <w:rsid w:val="00931D34"/>
    <w:rsid w:val="00AF546B"/>
    <w:rsid w:val="00B330FF"/>
    <w:rsid w:val="00B5473B"/>
    <w:rsid w:val="00B6762E"/>
    <w:rsid w:val="00B86133"/>
    <w:rsid w:val="00BB6169"/>
    <w:rsid w:val="00C51DEE"/>
    <w:rsid w:val="00D81848"/>
    <w:rsid w:val="00E85EC0"/>
    <w:rsid w:val="00EC15FF"/>
    <w:rsid w:val="00E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299B"/>
  <w15:chartTrackingRefBased/>
  <w15:docId w15:val="{B9365D2A-7BE8-435D-ABC6-A50AEDCE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1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341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4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41485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4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34148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414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70"/>
  </w:style>
  <w:style w:type="paragraph" w:styleId="Footer">
    <w:name w:val="footer"/>
    <w:basedOn w:val="Normal"/>
    <w:link w:val="FooterChar"/>
    <w:uiPriority w:val="99"/>
    <w:unhideWhenUsed/>
    <w:rsid w:val="005C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14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9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9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22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0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43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645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8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526890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1663</Characters>
  <Application>Microsoft Office Word</Application>
  <DocSecurity>0</DocSecurity>
  <Lines>13</Lines>
  <Paragraphs>3</Paragraphs>
  <ScaleCrop>false</ScaleCrop>
  <Company>OT Group Ltd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Wall</dc:creator>
  <cp:keywords/>
  <dc:description/>
  <cp:lastModifiedBy>Debbie Wall</cp:lastModifiedBy>
  <cp:revision>31</cp:revision>
  <dcterms:created xsi:type="dcterms:W3CDTF">2023-08-02T09:51:00Z</dcterms:created>
  <dcterms:modified xsi:type="dcterms:W3CDTF">2024-02-11T15:15:00Z</dcterms:modified>
</cp:coreProperties>
</file>